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6D1" w:rsidRPr="003D66D1" w:rsidRDefault="003D66D1" w:rsidP="003D66D1">
      <w:pPr>
        <w:jc w:val="both"/>
        <w:rPr>
          <w:rFonts w:ascii="Times New Roman" w:hAnsi="Times New Roman" w:cs="Times New Roman"/>
          <w:sz w:val="28"/>
          <w:szCs w:val="28"/>
        </w:rPr>
      </w:pPr>
      <w:r w:rsidRPr="003D66D1">
        <w:rPr>
          <w:rFonts w:ascii="Times New Roman" w:hAnsi="Times New Roman" w:cs="Times New Roman"/>
          <w:sz w:val="28"/>
          <w:szCs w:val="28"/>
        </w:rPr>
        <w:t xml:space="preserve">По состоянию на 01 </w:t>
      </w:r>
      <w:r w:rsidR="00BC688A">
        <w:rPr>
          <w:rFonts w:ascii="Times New Roman" w:hAnsi="Times New Roman" w:cs="Times New Roman"/>
          <w:sz w:val="28"/>
          <w:szCs w:val="28"/>
        </w:rPr>
        <w:t>августа</w:t>
      </w:r>
      <w:r w:rsidRPr="003D66D1">
        <w:rPr>
          <w:rFonts w:ascii="Times New Roman" w:hAnsi="Times New Roman" w:cs="Times New Roman"/>
          <w:sz w:val="28"/>
          <w:szCs w:val="28"/>
        </w:rPr>
        <w:t xml:space="preserve"> 2015 года в Управлении Федерального казначейства по Республике Алтай:</w:t>
      </w:r>
    </w:p>
    <w:p w:rsidR="003D66D1" w:rsidRPr="003D66D1" w:rsidRDefault="003D66D1" w:rsidP="003D66D1">
      <w:pPr>
        <w:jc w:val="both"/>
        <w:rPr>
          <w:rFonts w:ascii="Times New Roman" w:hAnsi="Times New Roman" w:cs="Times New Roman"/>
          <w:sz w:val="28"/>
          <w:szCs w:val="28"/>
        </w:rPr>
      </w:pPr>
      <w:r w:rsidRPr="003D66D1">
        <w:rPr>
          <w:rFonts w:ascii="Times New Roman" w:hAnsi="Times New Roman" w:cs="Times New Roman"/>
          <w:sz w:val="28"/>
          <w:szCs w:val="28"/>
        </w:rPr>
        <w:t>- фактическая численность федеральных государственных гражданских служащих – 17</w:t>
      </w:r>
      <w:r w:rsidR="00BC688A">
        <w:rPr>
          <w:rFonts w:ascii="Times New Roman" w:hAnsi="Times New Roman" w:cs="Times New Roman"/>
          <w:sz w:val="28"/>
          <w:szCs w:val="28"/>
        </w:rPr>
        <w:t>4</w:t>
      </w:r>
      <w:r w:rsidRPr="003D66D1">
        <w:rPr>
          <w:rFonts w:ascii="Times New Roman" w:hAnsi="Times New Roman" w:cs="Times New Roman"/>
          <w:sz w:val="28"/>
          <w:szCs w:val="28"/>
        </w:rPr>
        <w:t>,</w:t>
      </w:r>
    </w:p>
    <w:p w:rsidR="003D66D1" w:rsidRPr="003D66D1" w:rsidRDefault="003D66D1" w:rsidP="003D66D1">
      <w:pPr>
        <w:jc w:val="both"/>
        <w:rPr>
          <w:rFonts w:ascii="Times New Roman" w:hAnsi="Times New Roman" w:cs="Times New Roman"/>
          <w:sz w:val="28"/>
          <w:szCs w:val="28"/>
        </w:rPr>
      </w:pPr>
      <w:r w:rsidRPr="003D66D1">
        <w:rPr>
          <w:rFonts w:ascii="Times New Roman" w:hAnsi="Times New Roman" w:cs="Times New Roman"/>
          <w:sz w:val="28"/>
          <w:szCs w:val="28"/>
        </w:rPr>
        <w:t>- среднесписочная численность – 17</w:t>
      </w:r>
      <w:r w:rsidR="00435702">
        <w:rPr>
          <w:rFonts w:ascii="Times New Roman" w:hAnsi="Times New Roman" w:cs="Times New Roman"/>
          <w:sz w:val="28"/>
          <w:szCs w:val="28"/>
        </w:rPr>
        <w:t>1</w:t>
      </w:r>
      <w:r w:rsidRPr="003D66D1">
        <w:rPr>
          <w:rFonts w:ascii="Times New Roman" w:hAnsi="Times New Roman" w:cs="Times New Roman"/>
          <w:sz w:val="28"/>
          <w:szCs w:val="28"/>
        </w:rPr>
        <w:t>.</w:t>
      </w:r>
    </w:p>
    <w:p w:rsidR="00435702" w:rsidRPr="00435702" w:rsidRDefault="00435702" w:rsidP="00435702">
      <w:pPr>
        <w:jc w:val="both"/>
        <w:rPr>
          <w:rFonts w:ascii="Times New Roman" w:hAnsi="Times New Roman" w:cs="Times New Roman"/>
          <w:sz w:val="28"/>
          <w:szCs w:val="28"/>
        </w:rPr>
      </w:pPr>
      <w:r w:rsidRPr="00435702">
        <w:rPr>
          <w:rFonts w:ascii="Times New Roman" w:hAnsi="Times New Roman" w:cs="Times New Roman"/>
          <w:sz w:val="28"/>
          <w:szCs w:val="28"/>
        </w:rPr>
        <w:t xml:space="preserve">Открыт </w:t>
      </w:r>
      <w:r w:rsidRPr="00435702">
        <w:rPr>
          <w:rFonts w:ascii="Times New Roman" w:hAnsi="Times New Roman" w:cs="Times New Roman"/>
          <w:sz w:val="28"/>
          <w:szCs w:val="28"/>
        </w:rPr>
        <w:t>конкурс на   замещение вакантных должностей федеральной государственной гражданской службы</w:t>
      </w:r>
      <w:bookmarkStart w:id="0" w:name="_GoBack"/>
      <w:bookmarkEnd w:id="0"/>
      <w:r w:rsidRPr="00435702">
        <w:rPr>
          <w:rFonts w:ascii="Times New Roman" w:hAnsi="Times New Roman" w:cs="Times New Roman"/>
          <w:sz w:val="28"/>
          <w:szCs w:val="28"/>
        </w:rPr>
        <w:t xml:space="preserve"> старшего казначея отдела доходов, ведущего специалиста-эксперта отдела внутреннего контроля и аудита, старшего казначея отдела ведения федеральных реестров, старшего специалиста 1 разряда операционного отдела, старшего специалиста 1 разряда отдела бюджетного учета и отчетности по операциям бюджетов, старшего казначея отдела кассового обслуживания исполнения бюджетов.</w:t>
      </w:r>
    </w:p>
    <w:p w:rsidR="0043603A" w:rsidRPr="003D66D1" w:rsidRDefault="0043603A" w:rsidP="0043570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3603A" w:rsidRPr="003D66D1" w:rsidSect="00436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6D1"/>
    <w:rsid w:val="000B50BB"/>
    <w:rsid w:val="003D66D1"/>
    <w:rsid w:val="00435702"/>
    <w:rsid w:val="0043603A"/>
    <w:rsid w:val="00502C70"/>
    <w:rsid w:val="0070203B"/>
    <w:rsid w:val="009D78A9"/>
    <w:rsid w:val="00A74D35"/>
    <w:rsid w:val="00BC688A"/>
    <w:rsid w:val="00E4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A4F0E1-CAAD-431D-A884-A07E4A8B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583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OschepkovaEA</dc:creator>
  <cp:lastModifiedBy>Ощепкова Елена Александровна</cp:lastModifiedBy>
  <cp:revision>7</cp:revision>
  <dcterms:created xsi:type="dcterms:W3CDTF">2015-03-02T09:22:00Z</dcterms:created>
  <dcterms:modified xsi:type="dcterms:W3CDTF">2015-07-31T02:09:00Z</dcterms:modified>
</cp:coreProperties>
</file>