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AD0" w:rsidRPr="00A23AD0" w:rsidRDefault="00A23AD0" w:rsidP="00A23AD0">
      <w:pPr>
        <w:pStyle w:val="a3"/>
        <w:tabs>
          <w:tab w:val="left" w:pos="426"/>
          <w:tab w:val="left" w:pos="567"/>
        </w:tabs>
        <w:ind w:left="0" w:firstLine="709"/>
        <w:jc w:val="center"/>
        <w:rPr>
          <w:b/>
          <w:sz w:val="28"/>
          <w:szCs w:val="28"/>
        </w:rPr>
      </w:pPr>
      <w:r w:rsidRPr="00A23AD0">
        <w:rPr>
          <w:b/>
          <w:sz w:val="28"/>
          <w:szCs w:val="28"/>
        </w:rPr>
        <w:t>Сведения о состоявшемся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Алтай и урегулированию конфликта интересов  и принятых решениях.</w:t>
      </w:r>
    </w:p>
    <w:p w:rsidR="00A23AD0" w:rsidRDefault="00A23AD0" w:rsidP="00A23A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3B5" w:rsidRDefault="00A23AD0" w:rsidP="005F63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B5">
        <w:rPr>
          <w:rFonts w:ascii="Times New Roman" w:hAnsi="Times New Roman" w:cs="Times New Roman"/>
          <w:sz w:val="28"/>
          <w:szCs w:val="28"/>
        </w:rPr>
        <w:t xml:space="preserve">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Алтай </w:t>
      </w:r>
      <w:r w:rsidR="00960264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5F63B5">
        <w:rPr>
          <w:rFonts w:ascii="Times New Roman" w:hAnsi="Times New Roman" w:cs="Times New Roman"/>
          <w:sz w:val="28"/>
          <w:szCs w:val="28"/>
        </w:rPr>
        <w:t xml:space="preserve">и урегулированию конфликта интересов (далее – Комиссия) состоялось </w:t>
      </w:r>
      <w:r w:rsidR="005F63B5" w:rsidRPr="005F63B5">
        <w:rPr>
          <w:rFonts w:ascii="Times New Roman" w:hAnsi="Times New Roman" w:cs="Times New Roman"/>
          <w:sz w:val="28"/>
          <w:szCs w:val="28"/>
        </w:rPr>
        <w:t>19 мая</w:t>
      </w:r>
      <w:r w:rsidR="005C0AD0" w:rsidRPr="005F63B5">
        <w:rPr>
          <w:rFonts w:ascii="Times New Roman" w:hAnsi="Times New Roman" w:cs="Times New Roman"/>
          <w:sz w:val="28"/>
          <w:szCs w:val="28"/>
        </w:rPr>
        <w:t xml:space="preserve"> 2016</w:t>
      </w:r>
      <w:r w:rsidRPr="005F63B5">
        <w:rPr>
          <w:rFonts w:ascii="Times New Roman" w:hAnsi="Times New Roman" w:cs="Times New Roman"/>
          <w:sz w:val="28"/>
          <w:szCs w:val="28"/>
        </w:rPr>
        <w:t xml:space="preserve"> г.</w:t>
      </w:r>
      <w:r w:rsidR="005F63B5" w:rsidRPr="005F63B5">
        <w:rPr>
          <w:rFonts w:ascii="Times New Roman" w:hAnsi="Times New Roman" w:cs="Times New Roman"/>
          <w:sz w:val="28"/>
          <w:szCs w:val="28"/>
        </w:rPr>
        <w:t xml:space="preserve"> На заседании Комиссии рассмотрены результаты анализа представленных сведений о доходах, расходах, об имуществе и обязательствах имущественного характера государственных гражданских служащих Управления за </w:t>
      </w:r>
      <w:r w:rsidR="00197ACE">
        <w:rPr>
          <w:rFonts w:ascii="Times New Roman" w:hAnsi="Times New Roman" w:cs="Times New Roman"/>
          <w:sz w:val="28"/>
          <w:szCs w:val="28"/>
        </w:rPr>
        <w:t xml:space="preserve">период с 01 января 2015 г. по 31 декабря </w:t>
      </w:r>
      <w:r w:rsidR="005F63B5" w:rsidRPr="005F63B5">
        <w:rPr>
          <w:rFonts w:ascii="Times New Roman" w:hAnsi="Times New Roman" w:cs="Times New Roman"/>
          <w:sz w:val="28"/>
          <w:szCs w:val="28"/>
        </w:rPr>
        <w:t>2015 г.</w:t>
      </w:r>
    </w:p>
    <w:p w:rsidR="008E5711" w:rsidRDefault="008E5711" w:rsidP="005F63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Выявленные расхождения </w:t>
      </w:r>
      <w:r w:rsidR="00F30521">
        <w:rPr>
          <w:rFonts w:ascii="Times New Roman" w:hAnsi="Times New Roman" w:cs="Times New Roman"/>
          <w:sz w:val="28"/>
          <w:szCs w:val="28"/>
        </w:rPr>
        <w:t>в представленных сведениях о доходах, расходах, об имуществе и обязательствах имущественного характера</w:t>
      </w:r>
      <w:r w:rsidR="00960264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</w:t>
      </w:r>
      <w:bookmarkStart w:id="0" w:name="_GoBack"/>
      <w:bookmarkEnd w:id="0"/>
      <w:r w:rsidR="00960264">
        <w:rPr>
          <w:rFonts w:ascii="Times New Roman" w:hAnsi="Times New Roman" w:cs="Times New Roman"/>
          <w:sz w:val="28"/>
          <w:szCs w:val="28"/>
        </w:rPr>
        <w:t>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0264">
        <w:rPr>
          <w:rFonts w:ascii="Times New Roman" w:hAnsi="Times New Roman" w:cs="Times New Roman"/>
          <w:sz w:val="28"/>
          <w:szCs w:val="28"/>
        </w:rPr>
        <w:t>Управления</w:t>
      </w:r>
      <w:r w:rsidR="00791D2B">
        <w:rPr>
          <w:rFonts w:ascii="Times New Roman" w:hAnsi="Times New Roman" w:cs="Times New Roman"/>
          <w:sz w:val="28"/>
          <w:szCs w:val="28"/>
        </w:rPr>
        <w:t xml:space="preserve"> за период с 01 января 2015 г. по 31 декабря 2015 г. по сравнению со сведениями о доходах, расходах, об имуществе и обязательствах имущественного характера представленными государственными гражданскими служащими Управления за период с 01 января 2014 г. по 31 декабря 2014 г. расценить как несущественные проступки. Указать государственными гражданскими служащими Управления на недопущение впредь нарушения требований</w:t>
      </w:r>
      <w:r w:rsidR="00197ACE">
        <w:rPr>
          <w:rFonts w:ascii="Times New Roman" w:hAnsi="Times New Roman" w:cs="Times New Roman"/>
          <w:sz w:val="28"/>
          <w:szCs w:val="28"/>
        </w:rPr>
        <w:t xml:space="preserve">, </w:t>
      </w:r>
      <w:r w:rsidR="00DB097C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791D2B">
        <w:rPr>
          <w:rFonts w:ascii="Times New Roman" w:hAnsi="Times New Roman" w:cs="Times New Roman"/>
          <w:sz w:val="28"/>
          <w:szCs w:val="28"/>
        </w:rPr>
        <w:t>законодательств</w:t>
      </w:r>
      <w:r w:rsidR="00DB097C">
        <w:rPr>
          <w:rFonts w:ascii="Times New Roman" w:hAnsi="Times New Roman" w:cs="Times New Roman"/>
          <w:sz w:val="28"/>
          <w:szCs w:val="28"/>
        </w:rPr>
        <w:t>ом Российской Федерации</w:t>
      </w:r>
      <w:r w:rsidR="00791D2B">
        <w:rPr>
          <w:rFonts w:ascii="Times New Roman" w:hAnsi="Times New Roman" w:cs="Times New Roman"/>
          <w:sz w:val="28"/>
          <w:szCs w:val="28"/>
        </w:rPr>
        <w:t xml:space="preserve"> о противодействии коррупции.</w:t>
      </w:r>
    </w:p>
    <w:p w:rsidR="005F63B5" w:rsidRPr="005F63B5" w:rsidRDefault="005F63B5" w:rsidP="005F63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3AD0" w:rsidRDefault="00A23AD0" w:rsidP="00A23AD0">
      <w:pPr>
        <w:pStyle w:val="a3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</w:p>
    <w:p w:rsidR="00A23AD0" w:rsidRDefault="00A23AD0" w:rsidP="00A23AD0">
      <w:pPr>
        <w:pStyle w:val="a3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</w:p>
    <w:p w:rsidR="00A23AD0" w:rsidRDefault="00A23AD0" w:rsidP="00A23AD0">
      <w:pPr>
        <w:pStyle w:val="a3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</w:p>
    <w:p w:rsidR="00A23AD0" w:rsidRPr="00A23AD0" w:rsidRDefault="00A23AD0" w:rsidP="00A23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23AD0" w:rsidRPr="00A23AD0" w:rsidSect="00A23AD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AD0"/>
    <w:rsid w:val="00197ACE"/>
    <w:rsid w:val="00442E45"/>
    <w:rsid w:val="005C0AD0"/>
    <w:rsid w:val="005F63B5"/>
    <w:rsid w:val="00791D2B"/>
    <w:rsid w:val="008E5711"/>
    <w:rsid w:val="00960264"/>
    <w:rsid w:val="00A23AD0"/>
    <w:rsid w:val="00DB097C"/>
    <w:rsid w:val="00F3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2BD420-3116-444A-99AC-1A249189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23AD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23A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OschepkovaEA</dc:creator>
  <cp:lastModifiedBy>Ощепкова Елена Александровна</cp:lastModifiedBy>
  <cp:revision>5</cp:revision>
  <dcterms:created xsi:type="dcterms:W3CDTF">2016-05-18T04:52:00Z</dcterms:created>
  <dcterms:modified xsi:type="dcterms:W3CDTF">2016-05-19T04:25:00Z</dcterms:modified>
</cp:coreProperties>
</file>